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9403A3" w:rsidRDefault="00B27EA2" w:rsidP="009403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3A3">
        <w:rPr>
          <w:rFonts w:ascii="Times New Roman" w:hAnsi="Times New Roman" w:cs="Times New Roman"/>
          <w:b w:val="0"/>
          <w:sz w:val="28"/>
          <w:szCs w:val="28"/>
        </w:rPr>
        <w:t>Проект муниципального нормативного правового</w:t>
      </w:r>
      <w:r w:rsidR="00DA02A0" w:rsidRPr="009403A3">
        <w:rPr>
          <w:rFonts w:ascii="Times New Roman" w:hAnsi="Times New Roman" w:cs="Times New Roman"/>
          <w:b w:val="0"/>
          <w:sz w:val="28"/>
          <w:szCs w:val="28"/>
        </w:rPr>
        <w:t xml:space="preserve"> акта:</w:t>
      </w:r>
      <w:r w:rsidRPr="00940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03A3" w:rsidRPr="009403A3">
        <w:rPr>
          <w:rFonts w:ascii="Times New Roman" w:hAnsi="Times New Roman" w:cs="Times New Roman"/>
          <w:b w:val="0"/>
          <w:sz w:val="28"/>
          <w:szCs w:val="28"/>
        </w:rPr>
        <w:t>проект решения Совета депутатов ЗАТО г. Железногорск «</w:t>
      </w:r>
      <w:r w:rsidR="00E6213A" w:rsidRPr="005D12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E6213A">
        <w:rPr>
          <w:rFonts w:ascii="Times New Roman" w:hAnsi="Times New Roman" w:cs="Times New Roman"/>
          <w:b w:val="0"/>
          <w:sz w:val="28"/>
          <w:szCs w:val="28"/>
        </w:rPr>
        <w:br/>
      </w:r>
      <w:r w:rsidR="00E6213A" w:rsidRPr="005D12FF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</w:t>
      </w:r>
      <w:proofErr w:type="gramStart"/>
      <w:r w:rsidR="00E6213A" w:rsidRPr="005D12FF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="00E6213A" w:rsidRPr="005D12F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 w:rsidR="009403A3" w:rsidRPr="009403A3">
        <w:rPr>
          <w:rFonts w:ascii="Times New Roman" w:hAnsi="Times New Roman" w:cs="Times New Roman"/>
          <w:b w:val="0"/>
          <w:sz w:val="28"/>
          <w:szCs w:val="28"/>
        </w:rPr>
        <w:t>»</w:t>
      </w:r>
      <w:r w:rsidR="006F29B6" w:rsidRPr="00940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03A3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F29B6" w:rsidRPr="006F29B6" w:rsidRDefault="006F29B6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 xml:space="preserve">1. </w:t>
      </w:r>
      <w:r w:rsidR="009403A3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6F29B6" w:rsidRPr="00B56DC9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B56DC9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403A3" w:rsidRPr="006F29B6" w:rsidRDefault="006F29B6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 xml:space="preserve">2.  </w:t>
      </w:r>
      <w:r w:rsidR="009403A3" w:rsidRPr="006F29B6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</w:t>
      </w:r>
    </w:p>
    <w:p w:rsidR="009403A3" w:rsidRPr="006F29B6" w:rsidRDefault="009403A3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направлен?</w:t>
      </w:r>
    </w:p>
    <w:p w:rsidR="006F29B6" w:rsidRPr="009403A3" w:rsidRDefault="006F29B6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56DC9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6DC9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Влияет ли данный проект акта на конкретную среду отрасли? Если да, то как? Приведите, по возможности, количественные оценки.</w:t>
      </w:r>
    </w:p>
    <w:p w:rsidR="00B56DC9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B56DC9" w:rsidRPr="009403A3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29B6" w:rsidRPr="006F29B6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29B6" w:rsidRPr="006F29B6">
        <w:rPr>
          <w:rFonts w:ascii="Times New Roman" w:hAnsi="Times New Roman"/>
          <w:sz w:val="28"/>
          <w:szCs w:val="28"/>
        </w:rPr>
        <w:t>.  Считаете ли Вы, что данные нормы не соответствуют или противоречат иным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действующим  нормативным  правовым  актам?  Если  да, укажите такие нормы и</w:t>
      </w:r>
      <w:r w:rsidR="00B56DC9">
        <w:rPr>
          <w:rFonts w:ascii="Times New Roman" w:hAnsi="Times New Roman"/>
          <w:sz w:val="28"/>
          <w:szCs w:val="28"/>
        </w:rPr>
        <w:t xml:space="preserve"> </w:t>
      </w:r>
      <w:r w:rsidRPr="006F29B6">
        <w:rPr>
          <w:rFonts w:ascii="Times New Roman" w:hAnsi="Times New Roman"/>
          <w:sz w:val="28"/>
          <w:szCs w:val="28"/>
        </w:rPr>
        <w:t>нормативные правовые акты.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9403A3">
        <w:rPr>
          <w:rFonts w:ascii="Times New Roman" w:hAnsi="Times New Roman"/>
          <w:sz w:val="28"/>
          <w:szCs w:val="28"/>
        </w:rPr>
        <w:t>__________</w:t>
      </w:r>
    </w:p>
    <w:p w:rsidR="006F29B6" w:rsidRPr="006F29B6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29B6" w:rsidRPr="006F29B6">
        <w:rPr>
          <w:rFonts w:ascii="Times New Roman" w:hAnsi="Times New Roman"/>
          <w:sz w:val="28"/>
          <w:szCs w:val="28"/>
        </w:rPr>
        <w:t>.  Существуют  ли  в  данном проекте акта положения, которые необоснованно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затрудняют   ведение  предпринимательской  и  инвестиционной  деятельности?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- положение не способствует достижению целей регулирования;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-  приводит ли исполнение положений проекта акта к возникновению избыточных</w:t>
      </w:r>
      <w:r w:rsidR="009403A3">
        <w:rPr>
          <w:rFonts w:ascii="Times New Roman" w:hAnsi="Times New Roman"/>
          <w:sz w:val="28"/>
          <w:szCs w:val="28"/>
        </w:rPr>
        <w:t xml:space="preserve"> </w:t>
      </w:r>
      <w:r w:rsidRPr="006F29B6">
        <w:rPr>
          <w:rFonts w:ascii="Times New Roman" w:hAnsi="Times New Roman"/>
          <w:sz w:val="28"/>
          <w:szCs w:val="28"/>
        </w:rPr>
        <w:t>обязанностей субъектов предпринимательско</w:t>
      </w:r>
      <w:r w:rsidR="00B56DC9"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6F29B6" w:rsidRPr="006F29B6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29B6" w:rsidRPr="006F29B6">
        <w:rPr>
          <w:rFonts w:ascii="Times New Roman" w:hAnsi="Times New Roman"/>
          <w:sz w:val="28"/>
          <w:szCs w:val="28"/>
        </w:rPr>
        <w:t>.  Иные  предложения и замечания, которые, по Вашему мнению, целесообразно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учесть в рамках оценки проекта акта.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27EA2" w:rsidRDefault="00B27EA2" w:rsidP="006F29B6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4151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2D0D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151A6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06064"/>
    <w:rsid w:val="005175E7"/>
    <w:rsid w:val="00517BEA"/>
    <w:rsid w:val="0053042E"/>
    <w:rsid w:val="0053070B"/>
    <w:rsid w:val="00556034"/>
    <w:rsid w:val="0056149D"/>
    <w:rsid w:val="005648D3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29B6"/>
    <w:rsid w:val="006F6D8B"/>
    <w:rsid w:val="00710C56"/>
    <w:rsid w:val="007265A4"/>
    <w:rsid w:val="00727A9B"/>
    <w:rsid w:val="00756C90"/>
    <w:rsid w:val="007643C4"/>
    <w:rsid w:val="007846E6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2297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403A3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56DC9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02A0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13A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40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F5670-2004-46D1-89A8-6929C757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12</cp:revision>
  <cp:lastPrinted>2021-02-05T08:44:00Z</cp:lastPrinted>
  <dcterms:created xsi:type="dcterms:W3CDTF">2021-02-05T08:21:00Z</dcterms:created>
  <dcterms:modified xsi:type="dcterms:W3CDTF">2021-08-30T05:27:00Z</dcterms:modified>
</cp:coreProperties>
</file>